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F9A" w:rsidRPr="00CF06C3" w:rsidRDefault="000B2B2D" w:rsidP="00CF06C3">
      <w:pPr>
        <w:spacing w:after="0" w:line="240" w:lineRule="auto"/>
        <w:ind w:firstLine="709"/>
        <w:jc w:val="both"/>
        <w:rPr>
          <w:rFonts w:ascii="Times New Roman" w:hAnsi="Times New Roman" w:cs="Times New Roman"/>
          <w:b/>
          <w:sz w:val="28"/>
          <w:szCs w:val="28"/>
        </w:rPr>
      </w:pPr>
      <w:bookmarkStart w:id="0" w:name="_GoBack"/>
      <w:r w:rsidRPr="00CF06C3">
        <w:rPr>
          <w:rFonts w:ascii="Times New Roman" w:hAnsi="Times New Roman" w:cs="Times New Roman"/>
          <w:b/>
          <w:sz w:val="28"/>
          <w:szCs w:val="28"/>
        </w:rPr>
        <w:t xml:space="preserve">Лекция </w:t>
      </w:r>
      <w:r w:rsidR="00F0195C" w:rsidRPr="00CF06C3">
        <w:rPr>
          <w:rFonts w:ascii="Times New Roman" w:hAnsi="Times New Roman" w:cs="Times New Roman"/>
          <w:b/>
          <w:sz w:val="28"/>
          <w:szCs w:val="28"/>
        </w:rPr>
        <w:t>7</w:t>
      </w:r>
    </w:p>
    <w:p w:rsidR="00327EEC" w:rsidRPr="00CF06C3" w:rsidRDefault="00327EEC" w:rsidP="00CF06C3">
      <w:pPr>
        <w:spacing w:after="0" w:line="240" w:lineRule="auto"/>
        <w:ind w:firstLine="709"/>
        <w:jc w:val="both"/>
        <w:rPr>
          <w:rFonts w:ascii="Times New Roman" w:hAnsi="Times New Roman" w:cs="Times New Roman"/>
          <w:b/>
          <w:sz w:val="28"/>
          <w:szCs w:val="28"/>
        </w:rPr>
      </w:pPr>
    </w:p>
    <w:p w:rsidR="00327EEC" w:rsidRPr="00CF06C3" w:rsidRDefault="00327EEC" w:rsidP="00CF06C3">
      <w:pPr>
        <w:spacing w:after="0" w:line="240" w:lineRule="auto"/>
        <w:ind w:firstLine="709"/>
        <w:jc w:val="both"/>
        <w:rPr>
          <w:rFonts w:ascii="Times New Roman" w:hAnsi="Times New Roman" w:cs="Times New Roman"/>
          <w:b/>
          <w:i/>
          <w:sz w:val="28"/>
          <w:szCs w:val="28"/>
        </w:rPr>
      </w:pPr>
      <w:r w:rsidRPr="00CF06C3">
        <w:rPr>
          <w:rFonts w:ascii="Times New Roman" w:hAnsi="Times New Roman" w:cs="Times New Roman"/>
          <w:b/>
          <w:i/>
          <w:sz w:val="28"/>
          <w:szCs w:val="28"/>
        </w:rPr>
        <w:t>Особенности воображения в дошкольном возрасте</w:t>
      </w:r>
    </w:p>
    <w:p w:rsidR="00623F90" w:rsidRPr="00CF06C3" w:rsidRDefault="00623F90" w:rsidP="00CF06C3">
      <w:pPr>
        <w:spacing w:after="0" w:line="240" w:lineRule="auto"/>
        <w:ind w:firstLine="709"/>
        <w:jc w:val="both"/>
        <w:rPr>
          <w:rFonts w:ascii="Times New Roman" w:hAnsi="Times New Roman" w:cs="Times New Roman"/>
          <w:b/>
          <w:sz w:val="28"/>
          <w:szCs w:val="28"/>
        </w:rPr>
      </w:pP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b/>
          <w:bCs/>
          <w:sz w:val="28"/>
          <w:szCs w:val="28"/>
          <w:lang w:eastAsia="ru-RU"/>
        </w:rPr>
        <w:t>Воображение детей в дошкольном возрасте</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Оглавление</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hyperlink r:id="rId4" w:history="1">
        <w:r w:rsidRPr="00CF06C3">
          <w:rPr>
            <w:rFonts w:ascii="Times New Roman" w:eastAsia="Times New Roman" w:hAnsi="Times New Roman" w:cs="Times New Roman"/>
            <w:b/>
            <w:bCs/>
            <w:sz w:val="28"/>
            <w:szCs w:val="28"/>
            <w:u w:val="single"/>
            <w:lang w:eastAsia="ru-RU"/>
          </w:rPr>
          <w:t>1.Сущность воображения, его виды</w:t>
        </w:r>
        <w:r w:rsidRPr="00CF06C3">
          <w:rPr>
            <w:rFonts w:ascii="Times New Roman" w:eastAsia="Times New Roman" w:hAnsi="Times New Roman" w:cs="Times New Roman"/>
            <w:b/>
            <w:bCs/>
            <w:sz w:val="28"/>
            <w:szCs w:val="28"/>
            <w:lang w:eastAsia="ru-RU"/>
          </w:rPr>
          <w:t>.. </w:t>
        </w:r>
      </w:hyperlink>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hyperlink r:id="rId5" w:history="1">
        <w:r w:rsidRPr="00CF06C3">
          <w:rPr>
            <w:rFonts w:ascii="Times New Roman" w:eastAsia="Times New Roman" w:hAnsi="Times New Roman" w:cs="Times New Roman"/>
            <w:b/>
            <w:bCs/>
            <w:sz w:val="28"/>
            <w:szCs w:val="28"/>
            <w:u w:val="single"/>
            <w:lang w:eastAsia="ru-RU"/>
          </w:rPr>
          <w:t>2. Функции воображения</w:t>
        </w:r>
        <w:r w:rsidRPr="00CF06C3">
          <w:rPr>
            <w:rFonts w:ascii="Times New Roman" w:eastAsia="Times New Roman" w:hAnsi="Times New Roman" w:cs="Times New Roman"/>
            <w:b/>
            <w:bCs/>
            <w:sz w:val="28"/>
            <w:szCs w:val="28"/>
            <w:lang w:eastAsia="ru-RU"/>
          </w:rPr>
          <w:t>. </w:t>
        </w:r>
      </w:hyperlink>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hyperlink r:id="rId6" w:history="1">
        <w:r w:rsidRPr="00CF06C3">
          <w:rPr>
            <w:rFonts w:ascii="Times New Roman" w:eastAsia="Times New Roman" w:hAnsi="Times New Roman" w:cs="Times New Roman"/>
            <w:b/>
            <w:bCs/>
            <w:sz w:val="28"/>
            <w:szCs w:val="28"/>
            <w:u w:val="single"/>
            <w:lang w:eastAsia="ru-RU"/>
          </w:rPr>
          <w:t>3. Основные этапы развития воображения у детей</w:t>
        </w:r>
        <w:r w:rsidRPr="00CF06C3">
          <w:rPr>
            <w:rFonts w:ascii="Times New Roman" w:eastAsia="Times New Roman" w:hAnsi="Times New Roman" w:cs="Times New Roman"/>
            <w:b/>
            <w:bCs/>
            <w:sz w:val="28"/>
            <w:szCs w:val="28"/>
            <w:lang w:eastAsia="ru-RU"/>
          </w:rPr>
          <w:t>. </w:t>
        </w:r>
      </w:hyperlink>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hyperlink r:id="rId7" w:history="1">
        <w:r w:rsidRPr="00CF06C3">
          <w:rPr>
            <w:rFonts w:ascii="Times New Roman" w:eastAsia="Times New Roman" w:hAnsi="Times New Roman" w:cs="Times New Roman"/>
            <w:b/>
            <w:bCs/>
            <w:sz w:val="28"/>
            <w:szCs w:val="28"/>
            <w:u w:val="single"/>
            <w:lang w:eastAsia="ru-RU"/>
          </w:rPr>
          <w:t>4. Особенности воображения в дошкольном возрасте</w:t>
        </w:r>
        <w:r w:rsidRPr="00CF06C3">
          <w:rPr>
            <w:rFonts w:ascii="Times New Roman" w:eastAsia="Times New Roman" w:hAnsi="Times New Roman" w:cs="Times New Roman"/>
            <w:b/>
            <w:bCs/>
            <w:sz w:val="28"/>
            <w:szCs w:val="28"/>
            <w:lang w:eastAsia="ru-RU"/>
          </w:rPr>
          <w:t>. </w:t>
        </w:r>
      </w:hyperlink>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hyperlink r:id="rId8" w:history="1">
        <w:r w:rsidRPr="00CF06C3">
          <w:rPr>
            <w:rFonts w:ascii="Times New Roman" w:eastAsia="Times New Roman" w:hAnsi="Times New Roman" w:cs="Times New Roman"/>
            <w:b/>
            <w:bCs/>
            <w:sz w:val="28"/>
            <w:szCs w:val="28"/>
            <w:u w:val="single"/>
            <w:lang w:eastAsia="ru-RU"/>
          </w:rPr>
          <w:t>5. Формы проявления воображения дошкольника</w:t>
        </w:r>
        <w:r w:rsidRPr="00CF06C3">
          <w:rPr>
            <w:rFonts w:ascii="Times New Roman" w:eastAsia="Times New Roman" w:hAnsi="Times New Roman" w:cs="Times New Roman"/>
            <w:b/>
            <w:bCs/>
            <w:sz w:val="28"/>
            <w:szCs w:val="28"/>
            <w:lang w:eastAsia="ru-RU"/>
          </w:rPr>
          <w:t>. </w:t>
        </w:r>
      </w:hyperlink>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hyperlink r:id="rId9" w:history="1">
        <w:r w:rsidRPr="00CF06C3">
          <w:rPr>
            <w:rFonts w:ascii="Times New Roman" w:eastAsia="Times New Roman" w:hAnsi="Times New Roman" w:cs="Times New Roman"/>
            <w:b/>
            <w:bCs/>
            <w:sz w:val="28"/>
            <w:szCs w:val="28"/>
            <w:u w:val="single"/>
            <w:lang w:eastAsia="ru-RU"/>
          </w:rPr>
          <w:t>6. Развитие воображения у дошкольников</w:t>
        </w:r>
        <w:r w:rsidRPr="00CF06C3">
          <w:rPr>
            <w:rFonts w:ascii="Times New Roman" w:eastAsia="Times New Roman" w:hAnsi="Times New Roman" w:cs="Times New Roman"/>
            <w:b/>
            <w:bCs/>
            <w:sz w:val="28"/>
            <w:szCs w:val="28"/>
            <w:lang w:eastAsia="ru-RU"/>
          </w:rPr>
          <w:t>. </w:t>
        </w:r>
      </w:hyperlink>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 </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 </w:t>
      </w:r>
    </w:p>
    <w:p w:rsidR="00CF06C3" w:rsidRPr="00CF06C3" w:rsidRDefault="00CF06C3" w:rsidP="00CF06C3">
      <w:pPr>
        <w:shd w:val="clear" w:color="auto" w:fill="FFFFFF"/>
        <w:spacing w:after="0" w:line="240" w:lineRule="auto"/>
        <w:ind w:firstLine="709"/>
        <w:jc w:val="both"/>
        <w:outlineLvl w:val="1"/>
        <w:rPr>
          <w:rFonts w:ascii="Times New Roman" w:eastAsia="Times New Roman" w:hAnsi="Times New Roman" w:cs="Times New Roman"/>
          <w:sz w:val="28"/>
          <w:szCs w:val="28"/>
          <w:lang w:eastAsia="ru-RU"/>
        </w:rPr>
      </w:pPr>
      <w:bookmarkStart w:id="1" w:name="_Toc384670627"/>
      <w:r w:rsidRPr="00CF06C3">
        <w:rPr>
          <w:rFonts w:ascii="Times New Roman" w:eastAsia="Times New Roman" w:hAnsi="Times New Roman" w:cs="Times New Roman"/>
          <w:b/>
          <w:bCs/>
          <w:sz w:val="28"/>
          <w:szCs w:val="28"/>
          <w:u w:val="single"/>
          <w:lang w:eastAsia="ru-RU"/>
        </w:rPr>
        <w:t>1.Сущность воображения, его виды</w:t>
      </w:r>
      <w:bookmarkEnd w:id="1"/>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Воображение - способность (а также умение и навык) сознания создавать образы, представления и манипулировать ими. «Воображение в собственном, совсем специфическом смысле слова может быть только у человека Рубинштейн С.Л. Основы общей психологии. - СПБ.,2008.». Оно непременная часть любой творческой деятельности человека (художествен - ной, музыкальной, научной и др.). Воображение всегда направлено на практическую деятельность человека. Прежде чем что-либо сделать, человек представляет, что надо сделать и как он это будет делать.</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spellStart"/>
      <w:r w:rsidRPr="00CF06C3">
        <w:rPr>
          <w:rFonts w:ascii="Times New Roman" w:eastAsia="Times New Roman" w:hAnsi="Times New Roman" w:cs="Times New Roman"/>
          <w:sz w:val="28"/>
          <w:szCs w:val="28"/>
          <w:lang w:eastAsia="ru-RU"/>
        </w:rPr>
        <w:t>С.Л.Рубинштейн</w:t>
      </w:r>
      <w:proofErr w:type="spellEnd"/>
      <w:r w:rsidRPr="00CF06C3">
        <w:rPr>
          <w:rFonts w:ascii="Times New Roman" w:eastAsia="Times New Roman" w:hAnsi="Times New Roman" w:cs="Times New Roman"/>
          <w:sz w:val="28"/>
          <w:szCs w:val="28"/>
          <w:lang w:eastAsia="ru-RU"/>
        </w:rPr>
        <w:t xml:space="preserve"> пишет: “Воображение - это отлет от прошлого опыта, это преобразование данного и порождение на этой основе новых образов” Рубинштейн С.Л. Основы общей психологии. - СПБ.,2008.. С помощью воображения человек может перенестись в будущее или прошлое, побывать в не существующих мирах.</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Нейрофизиологической основой воображения является образование временных нервных связей в сфере первой и второй сигнальной систем, их диссоциация (распадение на отдельные элементы) и объединение в новые системы под влиянием различных мотиваций.</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Принимая то или иное решение, человек осуществляет афферентный синтез, т.е. вычленяет из данной обстановки и из своей памяти все то, что содействует формированию образа будущего результата действия.</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Формирование образов воображения зависит от типологических особенностей высшей нервной деятельности. Так, подвижность нервных процессов, повышенная чувствительность нервной системы содействуют более быстрому возникновению новых образов.</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Воображение связано с эмоциями, с деятельностью подкорковых образований головного мозга, которые регулируют органические процессы. Под влиянием воображения у человека возникают соответствующие органические изменения. Так, образно представляя те или иные физические действия, можно вызвать учащение работы сердца, органов дыхания и т.д.</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Воображение может быть:</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lastRenderedPageBreak/>
        <w:t>По целенаправленности:</w:t>
      </w:r>
    </w:p>
    <w:p w:rsidR="00CF06C3" w:rsidRPr="00CF06C3" w:rsidRDefault="00CF06C3" w:rsidP="00CF06C3">
      <w:pPr>
        <w:shd w:val="clear" w:color="auto" w:fill="FFFFFF"/>
        <w:spacing w:after="0" w:line="240" w:lineRule="auto"/>
        <w:ind w:left="720"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1.     Активным. Характеризуется тем, что, пользуясь им, человек по собственному желанию, усилием воли вызывает у себя соответствующие образы.</w:t>
      </w:r>
    </w:p>
    <w:p w:rsidR="00CF06C3" w:rsidRPr="00CF06C3" w:rsidRDefault="00CF06C3" w:rsidP="00CF06C3">
      <w:pPr>
        <w:shd w:val="clear" w:color="auto" w:fill="FFFFFF"/>
        <w:spacing w:after="0" w:line="240" w:lineRule="auto"/>
        <w:ind w:left="720"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2.     Пассивным. Заключается в том, что его образы возникают спонтанно, помимо воли и желания человека. Пассивное воображение может быть непреднамеренным и преднамеренным. Непреднамеренное пассивное воображение возникает при ослаблении сознания, психозах, дезорганизации психической деятельности, в полудремотном и сонном состоянии. При преднамеренном пассивном воображении человек произвольно формирует образы ухода от действительности-грёзы. Создаваемый личностью ирреальный мир-попытка заменить несбывшиеся надежды, восполнить тяжёлые утраты, ослабить психические травмы.</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По результатам:</w:t>
      </w:r>
    </w:p>
    <w:p w:rsidR="00CF06C3" w:rsidRPr="00CF06C3" w:rsidRDefault="00CF06C3" w:rsidP="00CF06C3">
      <w:pPr>
        <w:shd w:val="clear" w:color="auto" w:fill="FFFFFF"/>
        <w:spacing w:after="0" w:line="240" w:lineRule="auto"/>
        <w:ind w:left="720"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1.     Продуктивное воображение - отличается тем, что в нем действительность сознательно конструируется человеком, а не просто механически копируется или воссоздается. При этом в образе эта действительность творчески преобразуется. Этот вид воображения лежит в основе художественной, литературной, музыкальной, конструкторской и научной деятельности. Результатами творческого воображения могут быть материальные и идеальные образы.</w:t>
      </w:r>
    </w:p>
    <w:p w:rsidR="00CF06C3" w:rsidRPr="00CF06C3" w:rsidRDefault="00CF06C3" w:rsidP="00CF06C3">
      <w:pPr>
        <w:shd w:val="clear" w:color="auto" w:fill="FFFFFF"/>
        <w:spacing w:after="0" w:line="240" w:lineRule="auto"/>
        <w:ind w:left="720"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2.     Репродуктивное воображение - при его использовании ставится задача воспроизвести реальность в том виде, какова она есть, и хотя здесь также присутствует элемент фантазии, такое воображение больше напоминает восприятие или память, чем творчество. Например, при чтении литературы, при изучении карты местности или исторических описаний воображение воссоздаёт то, что отображено в этих книгах, картах, рассказах.</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Существуют и другие виды воображения. Это - сновидения, галлюцинации, грезы и мечты.</w:t>
      </w:r>
    </w:p>
    <w:p w:rsidR="00CF06C3" w:rsidRPr="00CF06C3" w:rsidRDefault="00CF06C3" w:rsidP="00CF06C3">
      <w:pPr>
        <w:shd w:val="clear" w:color="auto" w:fill="FFFFFF"/>
        <w:spacing w:after="0" w:line="240" w:lineRule="auto"/>
        <w:ind w:left="720"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1.     1.Сновидения можно отнести к разряду пассивных и непроизвольных форм воображения. Подлинная их роль в жизни человека до сих пор не установлена, хотя известно, что в сновидениях человека находят выражение и удовлетворение многие жизненно важные потребности, которые в силу ряда причин не могут получить реализации в жизни.</w:t>
      </w:r>
    </w:p>
    <w:p w:rsidR="00CF06C3" w:rsidRPr="00CF06C3" w:rsidRDefault="00CF06C3" w:rsidP="00CF06C3">
      <w:pPr>
        <w:shd w:val="clear" w:color="auto" w:fill="FFFFFF"/>
        <w:spacing w:after="0" w:line="240" w:lineRule="auto"/>
        <w:ind w:left="720"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2.     2.Галлюцинации. Фантастические видения, возникающие без реального объекта, обманы чувств. Обычно они - результат тех или иных нарушений психики или результат использования специальных веществ.</w:t>
      </w:r>
    </w:p>
    <w:p w:rsidR="00CF06C3" w:rsidRPr="00CF06C3" w:rsidRDefault="00CF06C3" w:rsidP="00CF06C3">
      <w:pPr>
        <w:shd w:val="clear" w:color="auto" w:fill="FFFFFF"/>
        <w:spacing w:after="0" w:line="240" w:lineRule="auto"/>
        <w:ind w:left="720"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 xml:space="preserve">3.     3.Грезы в отличие от галлюцинаций - это вполне нормальное психическое состояние, представляющее собой фантазию, связанную с желанием, чаще всего несколько идеализируемым будущим. Преобладание грез в психической жизни человека может привести его к </w:t>
      </w:r>
      <w:r w:rsidRPr="00CF06C3">
        <w:rPr>
          <w:rFonts w:ascii="Times New Roman" w:eastAsia="Times New Roman" w:hAnsi="Times New Roman" w:cs="Times New Roman"/>
          <w:sz w:val="28"/>
          <w:szCs w:val="28"/>
          <w:lang w:eastAsia="ru-RU"/>
        </w:rPr>
        <w:lastRenderedPageBreak/>
        <w:t>отрыву от реальной действительности, что начинает тормозить психическое и социальное развитие человека.</w:t>
      </w:r>
    </w:p>
    <w:p w:rsidR="00CF06C3" w:rsidRPr="00CF06C3" w:rsidRDefault="00CF06C3" w:rsidP="00CF06C3">
      <w:pPr>
        <w:shd w:val="clear" w:color="auto" w:fill="FFFFFF"/>
        <w:spacing w:after="0" w:line="240" w:lineRule="auto"/>
        <w:ind w:left="720"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4.     4.Мечта от грезы отличается тем, что она несколько более реалистична и в большей степени связана с действительностью.</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CF06C3" w:rsidRPr="00CF06C3" w:rsidRDefault="00CF06C3" w:rsidP="00CF06C3">
      <w:pPr>
        <w:shd w:val="clear" w:color="auto" w:fill="FFFFFF"/>
        <w:spacing w:after="0" w:line="240" w:lineRule="auto"/>
        <w:ind w:firstLine="709"/>
        <w:jc w:val="both"/>
        <w:outlineLvl w:val="1"/>
        <w:rPr>
          <w:rFonts w:ascii="Times New Roman" w:eastAsia="Times New Roman" w:hAnsi="Times New Roman" w:cs="Times New Roman"/>
          <w:sz w:val="28"/>
          <w:szCs w:val="28"/>
          <w:lang w:eastAsia="ru-RU"/>
        </w:rPr>
      </w:pPr>
      <w:bookmarkStart w:id="2" w:name="TOC-2.-"/>
      <w:bookmarkStart w:id="3" w:name="_Toc384670628"/>
      <w:bookmarkEnd w:id="2"/>
      <w:r w:rsidRPr="00CF06C3">
        <w:rPr>
          <w:rFonts w:ascii="Times New Roman" w:eastAsia="Times New Roman" w:hAnsi="Times New Roman" w:cs="Times New Roman"/>
          <w:b/>
          <w:bCs/>
          <w:sz w:val="28"/>
          <w:szCs w:val="28"/>
          <w:u w:val="single"/>
          <w:lang w:eastAsia="ru-RU"/>
        </w:rPr>
        <w:t>2.</w:t>
      </w:r>
      <w:bookmarkEnd w:id="3"/>
      <w:r w:rsidRPr="00CF06C3">
        <w:rPr>
          <w:rFonts w:ascii="Times New Roman" w:eastAsia="Times New Roman" w:hAnsi="Times New Roman" w:cs="Times New Roman"/>
          <w:sz w:val="28"/>
          <w:szCs w:val="28"/>
          <w:lang w:eastAsia="ru-RU"/>
        </w:rPr>
        <w:t> Функции воображения</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Разум человека никогда не находится в бездеятельном состоянии. Мозг человека продолжает функционировать и тогда, когда в него не поступает новая информация, когда он не решает никаких проблем. Именно в это время и начинает работать воображение. В процессе жизнедеятельности человека воображение выполняет ряд специфических функций;</w:t>
      </w:r>
    </w:p>
    <w:p w:rsidR="00CF06C3" w:rsidRPr="00CF06C3" w:rsidRDefault="00CF06C3" w:rsidP="00CF06C3">
      <w:pPr>
        <w:shd w:val="clear" w:color="auto" w:fill="FFFFFF"/>
        <w:spacing w:after="0" w:line="240" w:lineRule="auto"/>
        <w:ind w:left="720"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        Представление действительности в образах, а также создание возможности пользоваться ими, решая задачи. Эта функция воображения связана с мышлением и органически в него включена.</w:t>
      </w:r>
    </w:p>
    <w:p w:rsidR="00CF06C3" w:rsidRPr="00CF06C3" w:rsidRDefault="00CF06C3" w:rsidP="00CF06C3">
      <w:pPr>
        <w:shd w:val="clear" w:color="auto" w:fill="FFFFFF"/>
        <w:spacing w:after="0" w:line="240" w:lineRule="auto"/>
        <w:ind w:left="720"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        Регулирование эмоциональных состояний. При помощи своего воображения человек способен хотя бы отчасти удовлетворять многие потребности, снимать порождаемую ими напряженность.</w:t>
      </w:r>
    </w:p>
    <w:p w:rsidR="00CF06C3" w:rsidRPr="00CF06C3" w:rsidRDefault="00CF06C3" w:rsidP="00CF06C3">
      <w:pPr>
        <w:shd w:val="clear" w:color="auto" w:fill="FFFFFF"/>
        <w:spacing w:after="0" w:line="240" w:lineRule="auto"/>
        <w:ind w:left="720"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        Произвольная регуляция познавательных процессов и состояний человека, в частности восприятия, внимания, памяти, речи, эмоций. С помощью создаваемых образов человек может обращать внимание на нужные события, посредством образов он получает возможность управлять восприятием, воспоминаниями, высказываниями.</w:t>
      </w:r>
    </w:p>
    <w:p w:rsidR="00CF06C3" w:rsidRPr="00CF06C3" w:rsidRDefault="00CF06C3" w:rsidP="00CF06C3">
      <w:pPr>
        <w:shd w:val="clear" w:color="auto" w:fill="FFFFFF"/>
        <w:spacing w:after="0" w:line="240" w:lineRule="auto"/>
        <w:ind w:left="720"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        Формирование внутреннего плана действий -- способности выполнять их внутри, манипулируя образами.</w:t>
      </w:r>
    </w:p>
    <w:p w:rsidR="00CF06C3" w:rsidRPr="00CF06C3" w:rsidRDefault="00CF06C3" w:rsidP="00CF06C3">
      <w:pPr>
        <w:shd w:val="clear" w:color="auto" w:fill="FFFFFF"/>
        <w:spacing w:after="0" w:line="240" w:lineRule="auto"/>
        <w:ind w:left="720"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        Планирование и программирование деятельности, составление программ, оценка их правильности, процесса реализации.</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 xml:space="preserve">С помощью воображения человек может управлять многими психофизиологическими состояниями организма, настраивать его на предстоящую деятельность. Известны факты, свидетельствующие о том, что с помощью воображения, чисто волевым путем человек может влиять на органические процессы: изменять ритмику дыхания, частоту пульса, кровяное давление, температуру тела и т.п. Данные факты лежат в основе аутотренинга, широко используемого для </w:t>
      </w:r>
      <w:proofErr w:type="spellStart"/>
      <w:r w:rsidRPr="00CF06C3">
        <w:rPr>
          <w:rFonts w:ascii="Times New Roman" w:eastAsia="Times New Roman" w:hAnsi="Times New Roman" w:cs="Times New Roman"/>
          <w:sz w:val="28"/>
          <w:szCs w:val="28"/>
          <w:lang w:eastAsia="ru-RU"/>
        </w:rPr>
        <w:t>саморегуляции</w:t>
      </w:r>
      <w:proofErr w:type="spellEnd"/>
      <w:r w:rsidRPr="00CF06C3">
        <w:rPr>
          <w:rFonts w:ascii="Times New Roman" w:eastAsia="Times New Roman" w:hAnsi="Times New Roman" w:cs="Times New Roman"/>
          <w:sz w:val="28"/>
          <w:szCs w:val="28"/>
          <w:lang w:eastAsia="ru-RU"/>
        </w:rPr>
        <w:t>.</w:t>
      </w:r>
    </w:p>
    <w:p w:rsidR="00CF06C3" w:rsidRPr="00CF06C3" w:rsidRDefault="00CF06C3" w:rsidP="00CF06C3">
      <w:pPr>
        <w:shd w:val="clear" w:color="auto" w:fill="FFFFFF"/>
        <w:spacing w:after="0" w:line="240" w:lineRule="auto"/>
        <w:ind w:firstLine="709"/>
        <w:jc w:val="both"/>
        <w:outlineLvl w:val="1"/>
        <w:rPr>
          <w:rFonts w:ascii="Times New Roman" w:eastAsia="Times New Roman" w:hAnsi="Times New Roman" w:cs="Times New Roman"/>
          <w:sz w:val="28"/>
          <w:szCs w:val="28"/>
          <w:lang w:eastAsia="ru-RU"/>
        </w:rPr>
      </w:pPr>
      <w:bookmarkStart w:id="4" w:name="TOC--"/>
      <w:bookmarkEnd w:id="4"/>
      <w:r w:rsidRPr="00CF06C3">
        <w:rPr>
          <w:rFonts w:ascii="Times New Roman" w:eastAsia="Times New Roman" w:hAnsi="Times New Roman" w:cs="Times New Roman"/>
          <w:sz w:val="28"/>
          <w:szCs w:val="28"/>
          <w:lang w:eastAsia="ru-RU"/>
        </w:rPr>
        <w:t> </w:t>
      </w:r>
    </w:p>
    <w:p w:rsidR="00CF06C3" w:rsidRPr="00CF06C3" w:rsidRDefault="00CF06C3" w:rsidP="00CF06C3">
      <w:pPr>
        <w:shd w:val="clear" w:color="auto" w:fill="FFFFFF"/>
        <w:spacing w:after="0" w:line="240" w:lineRule="auto"/>
        <w:ind w:firstLine="709"/>
        <w:jc w:val="both"/>
        <w:outlineLvl w:val="1"/>
        <w:rPr>
          <w:rFonts w:ascii="Times New Roman" w:eastAsia="Times New Roman" w:hAnsi="Times New Roman" w:cs="Times New Roman"/>
          <w:sz w:val="28"/>
          <w:szCs w:val="28"/>
          <w:lang w:eastAsia="ru-RU"/>
        </w:rPr>
      </w:pPr>
      <w:bookmarkStart w:id="5" w:name="TOC-3.-"/>
      <w:bookmarkStart w:id="6" w:name="_Toc384670629"/>
      <w:bookmarkEnd w:id="5"/>
      <w:r w:rsidRPr="00CF06C3">
        <w:rPr>
          <w:rFonts w:ascii="Times New Roman" w:eastAsia="Times New Roman" w:hAnsi="Times New Roman" w:cs="Times New Roman"/>
          <w:b/>
          <w:bCs/>
          <w:sz w:val="28"/>
          <w:szCs w:val="28"/>
          <w:u w:val="single"/>
          <w:lang w:eastAsia="ru-RU"/>
        </w:rPr>
        <w:t>3.</w:t>
      </w:r>
      <w:bookmarkEnd w:id="6"/>
      <w:r w:rsidRPr="00CF06C3">
        <w:rPr>
          <w:rFonts w:ascii="Times New Roman" w:eastAsia="Times New Roman" w:hAnsi="Times New Roman" w:cs="Times New Roman"/>
          <w:sz w:val="28"/>
          <w:szCs w:val="28"/>
          <w:lang w:eastAsia="ru-RU"/>
        </w:rPr>
        <w:t> Основные этапы развития воображения у детей</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Психологи выделяют 3 основных этапа развития воображения у детей:</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Таблица 1 – Основные этапы развития воображения у детей.</w:t>
      </w:r>
    </w:p>
    <w:tbl>
      <w:tblPr>
        <w:tblW w:w="0" w:type="auto"/>
        <w:tblCellMar>
          <w:left w:w="0" w:type="dxa"/>
          <w:right w:w="0" w:type="dxa"/>
        </w:tblCellMar>
        <w:tblLook w:val="04A0" w:firstRow="1" w:lastRow="0" w:firstColumn="1" w:lastColumn="0" w:noHBand="0" w:noVBand="1"/>
      </w:tblPr>
      <w:tblGrid>
        <w:gridCol w:w="2043"/>
        <w:gridCol w:w="4563"/>
        <w:gridCol w:w="2729"/>
      </w:tblGrid>
      <w:tr w:rsidR="00CF06C3" w:rsidRPr="00CF06C3" w:rsidTr="00CF06C3">
        <w:tc>
          <w:tcPr>
            <w:tcW w:w="13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F06C3" w:rsidRPr="00CF06C3" w:rsidRDefault="00CF06C3" w:rsidP="00CF06C3">
            <w:pPr>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Название этапа</w:t>
            </w:r>
          </w:p>
        </w:tc>
        <w:tc>
          <w:tcPr>
            <w:tcW w:w="6628" w:type="dxa"/>
            <w:tcBorders>
              <w:top w:val="single" w:sz="8" w:space="0" w:color="000000"/>
              <w:left w:val="nil"/>
              <w:bottom w:val="single" w:sz="8" w:space="0" w:color="000000"/>
              <w:right w:val="single" w:sz="8" w:space="0" w:color="auto"/>
            </w:tcBorders>
            <w:tcMar>
              <w:top w:w="0" w:type="dxa"/>
              <w:left w:w="108" w:type="dxa"/>
              <w:bottom w:w="0" w:type="dxa"/>
              <w:right w:w="108" w:type="dxa"/>
            </w:tcMar>
            <w:hideMark/>
          </w:tcPr>
          <w:p w:rsidR="00CF06C3" w:rsidRPr="00CF06C3" w:rsidRDefault="00CF06C3" w:rsidP="00CF06C3">
            <w:pPr>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Характеристика</w:t>
            </w:r>
          </w:p>
        </w:tc>
        <w:tc>
          <w:tcPr>
            <w:tcW w:w="155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F06C3" w:rsidRPr="00CF06C3" w:rsidRDefault="00CF06C3" w:rsidP="00CF06C3">
            <w:pPr>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Временной отрезок</w:t>
            </w:r>
          </w:p>
        </w:tc>
      </w:tr>
      <w:tr w:rsidR="00CF06C3" w:rsidRPr="00CF06C3" w:rsidTr="00CF06C3">
        <w:tc>
          <w:tcPr>
            <w:tcW w:w="13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F06C3" w:rsidRPr="00CF06C3" w:rsidRDefault="00CF06C3" w:rsidP="00CF06C3">
            <w:pPr>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Первый этап</w:t>
            </w:r>
          </w:p>
        </w:tc>
        <w:tc>
          <w:tcPr>
            <w:tcW w:w="6628" w:type="dxa"/>
            <w:tcBorders>
              <w:top w:val="nil"/>
              <w:left w:val="nil"/>
              <w:bottom w:val="single" w:sz="8" w:space="0" w:color="000000"/>
              <w:right w:val="single" w:sz="8" w:space="0" w:color="auto"/>
            </w:tcBorders>
            <w:tcMar>
              <w:top w:w="0" w:type="dxa"/>
              <w:left w:w="108" w:type="dxa"/>
              <w:bottom w:w="0" w:type="dxa"/>
              <w:right w:w="108" w:type="dxa"/>
            </w:tcMar>
            <w:hideMark/>
          </w:tcPr>
          <w:p w:rsidR="00CF06C3" w:rsidRPr="00CF06C3" w:rsidRDefault="00CF06C3" w:rsidP="00CF06C3">
            <w:pPr>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 xml:space="preserve">В этом возрасте происходит разделение воображения на познавательное и аффективное. Познавательное воображение обнаруживается в тех ситуациях, </w:t>
            </w:r>
            <w:r w:rsidRPr="00CF06C3">
              <w:rPr>
                <w:rFonts w:ascii="Times New Roman" w:eastAsia="Times New Roman" w:hAnsi="Times New Roman" w:cs="Times New Roman"/>
                <w:sz w:val="28"/>
                <w:szCs w:val="28"/>
                <w:lang w:eastAsia="ru-RU"/>
              </w:rPr>
              <w:lastRenderedPageBreak/>
              <w:t>когда ребёнок с помощью игрушек (кукол) разыгрывает некоторые знакомые ему действия и их возможные варианты. Аффективное воображение проявляется при проигрывании ребёнком своего переживания. В этом случае на разном материале дети представляют моменты, связанные в основном с переживанием страха.</w:t>
            </w:r>
          </w:p>
        </w:tc>
        <w:tc>
          <w:tcPr>
            <w:tcW w:w="1559" w:type="dxa"/>
            <w:tcBorders>
              <w:top w:val="nil"/>
              <w:left w:val="nil"/>
              <w:bottom w:val="single" w:sz="8" w:space="0" w:color="000000"/>
              <w:right w:val="single" w:sz="8" w:space="0" w:color="000000"/>
            </w:tcBorders>
            <w:tcMar>
              <w:top w:w="0" w:type="dxa"/>
              <w:left w:w="108" w:type="dxa"/>
              <w:bottom w:w="0" w:type="dxa"/>
              <w:right w:w="108" w:type="dxa"/>
            </w:tcMar>
            <w:hideMark/>
          </w:tcPr>
          <w:p w:rsidR="00CF06C3" w:rsidRPr="00CF06C3" w:rsidRDefault="00CF06C3" w:rsidP="00CF06C3">
            <w:pPr>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lastRenderedPageBreak/>
              <w:t>можно отнести к 2,5-3 годам</w:t>
            </w:r>
          </w:p>
        </w:tc>
      </w:tr>
      <w:tr w:rsidR="00CF06C3" w:rsidRPr="00CF06C3" w:rsidTr="00CF06C3">
        <w:tc>
          <w:tcPr>
            <w:tcW w:w="1384" w:type="dxa"/>
            <w:tcBorders>
              <w:top w:val="nil"/>
              <w:left w:val="single" w:sz="8" w:space="0" w:color="000000"/>
              <w:bottom w:val="single" w:sz="8" w:space="0" w:color="000000"/>
              <w:right w:val="single" w:sz="8" w:space="0" w:color="auto"/>
            </w:tcBorders>
            <w:tcMar>
              <w:top w:w="0" w:type="dxa"/>
              <w:left w:w="108" w:type="dxa"/>
              <w:bottom w:w="0" w:type="dxa"/>
              <w:right w:w="108" w:type="dxa"/>
            </w:tcMar>
            <w:hideMark/>
          </w:tcPr>
          <w:p w:rsidR="00CF06C3" w:rsidRPr="00CF06C3" w:rsidRDefault="00CF06C3" w:rsidP="00CF06C3">
            <w:pPr>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lastRenderedPageBreak/>
              <w:t>Второй этап</w:t>
            </w:r>
          </w:p>
        </w:tc>
        <w:tc>
          <w:tcPr>
            <w:tcW w:w="6628" w:type="dxa"/>
            <w:tcBorders>
              <w:top w:val="nil"/>
              <w:left w:val="nil"/>
              <w:bottom w:val="single" w:sz="8" w:space="0" w:color="000000"/>
              <w:right w:val="single" w:sz="8" w:space="0" w:color="auto"/>
            </w:tcBorders>
            <w:tcMar>
              <w:top w:w="0" w:type="dxa"/>
              <w:left w:w="108" w:type="dxa"/>
              <w:bottom w:w="0" w:type="dxa"/>
              <w:right w:w="108" w:type="dxa"/>
            </w:tcMar>
            <w:hideMark/>
          </w:tcPr>
          <w:p w:rsidR="00CF06C3" w:rsidRPr="00CF06C3" w:rsidRDefault="00CF06C3" w:rsidP="00CF06C3">
            <w:pPr>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Ребёнок нацелен на освоение норм, прежде всего социальных, а также правил и образцов деятельности. Уровень творческого воображения в этом возрасте снижается. У здоровых детей снижается частота возникновения устойчивых страхов и обычно аффективное воображение здорового ребёнка возникает в связи с переживанием им реальной травмы. Познавательное воображение ребёнка связано с бурным развитием в этом возрасте ролевой игры, рисования, конструирования. Оно носит воспроизводящий характер, так как ребёнок нацелен на следование образцам.</w:t>
            </w:r>
          </w:p>
        </w:tc>
        <w:tc>
          <w:tcPr>
            <w:tcW w:w="1559" w:type="dxa"/>
            <w:tcBorders>
              <w:top w:val="nil"/>
              <w:left w:val="nil"/>
              <w:bottom w:val="single" w:sz="8" w:space="0" w:color="000000"/>
              <w:right w:val="single" w:sz="8" w:space="0" w:color="000000"/>
            </w:tcBorders>
            <w:tcMar>
              <w:top w:w="0" w:type="dxa"/>
              <w:left w:w="108" w:type="dxa"/>
              <w:bottom w:w="0" w:type="dxa"/>
              <w:right w:w="108" w:type="dxa"/>
            </w:tcMar>
            <w:hideMark/>
          </w:tcPr>
          <w:p w:rsidR="00CF06C3" w:rsidRPr="00CF06C3" w:rsidRDefault="00CF06C3" w:rsidP="00CF06C3">
            <w:pPr>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возраст 4-5 лет</w:t>
            </w:r>
          </w:p>
        </w:tc>
      </w:tr>
      <w:tr w:rsidR="00CF06C3" w:rsidRPr="00CF06C3" w:rsidTr="00CF06C3">
        <w:trPr>
          <w:trHeight w:val="291"/>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06C3" w:rsidRPr="00CF06C3" w:rsidRDefault="00CF06C3" w:rsidP="00CF06C3">
            <w:pPr>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Третий этап</w:t>
            </w:r>
          </w:p>
        </w:tc>
        <w:tc>
          <w:tcPr>
            <w:tcW w:w="6628" w:type="dxa"/>
            <w:tcBorders>
              <w:top w:val="nil"/>
              <w:left w:val="nil"/>
              <w:bottom w:val="single" w:sz="8" w:space="0" w:color="auto"/>
              <w:right w:val="single" w:sz="8" w:space="0" w:color="auto"/>
            </w:tcBorders>
            <w:tcMar>
              <w:top w:w="0" w:type="dxa"/>
              <w:left w:w="108" w:type="dxa"/>
              <w:bottom w:w="0" w:type="dxa"/>
              <w:right w:w="108" w:type="dxa"/>
            </w:tcMar>
            <w:hideMark/>
          </w:tcPr>
          <w:p w:rsidR="00CF06C3" w:rsidRPr="00CF06C3" w:rsidRDefault="00CF06C3" w:rsidP="00CF06C3">
            <w:pPr>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Именно в этом возрасте начинают обычно существовать выдуманные миры с воображаемыми друзьями и врагами. Творчество ребёнка часто носит проективный характер, символизирует устойчивые переживания. Познавательное воображение претерпевает качественные изменения. В своих произведениях дети не просто передают переработанные впечатления, но и начинают направленно искать приёмы для этой передачи.</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06C3" w:rsidRPr="00CF06C3" w:rsidRDefault="00CF06C3" w:rsidP="00CF06C3">
            <w:pPr>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возраст 6-7 лет</w:t>
            </w:r>
          </w:p>
        </w:tc>
      </w:tr>
    </w:tbl>
    <w:p w:rsidR="00CF06C3" w:rsidRPr="00CF06C3" w:rsidRDefault="00CF06C3" w:rsidP="00CF06C3">
      <w:pPr>
        <w:shd w:val="clear" w:color="auto" w:fill="FFFFFF"/>
        <w:spacing w:after="0" w:line="240" w:lineRule="auto"/>
        <w:ind w:firstLine="709"/>
        <w:jc w:val="both"/>
        <w:outlineLvl w:val="1"/>
        <w:rPr>
          <w:rFonts w:ascii="Times New Roman" w:eastAsia="Times New Roman" w:hAnsi="Times New Roman" w:cs="Times New Roman"/>
          <w:sz w:val="28"/>
          <w:szCs w:val="28"/>
          <w:lang w:eastAsia="ru-RU"/>
        </w:rPr>
      </w:pPr>
      <w:bookmarkStart w:id="7" w:name="TOC-4.-"/>
      <w:bookmarkStart w:id="8" w:name="_Toc384670630"/>
      <w:bookmarkEnd w:id="7"/>
      <w:r w:rsidRPr="00CF06C3">
        <w:rPr>
          <w:rFonts w:ascii="Times New Roman" w:eastAsia="Times New Roman" w:hAnsi="Times New Roman" w:cs="Times New Roman"/>
          <w:b/>
          <w:bCs/>
          <w:sz w:val="28"/>
          <w:szCs w:val="28"/>
          <w:u w:val="single"/>
          <w:lang w:eastAsia="ru-RU"/>
        </w:rPr>
        <w:t>4. Особенности воображения в дошкольном возрасте</w:t>
      </w:r>
      <w:bookmarkEnd w:id="8"/>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lastRenderedPageBreak/>
        <w:t>Начало развития детского воображения связывается с окончанием периода раннего детства</w:t>
      </w:r>
      <w:bookmarkStart w:id="9" w:name="_ftnref1"/>
      <w:r w:rsidRPr="00CF06C3">
        <w:rPr>
          <w:rFonts w:ascii="Times New Roman" w:eastAsia="Times New Roman" w:hAnsi="Times New Roman" w:cs="Times New Roman"/>
          <w:sz w:val="28"/>
          <w:szCs w:val="28"/>
          <w:lang w:eastAsia="ru-RU"/>
        </w:rPr>
        <w:fldChar w:fldCharType="begin"/>
      </w:r>
      <w:r w:rsidRPr="00CF06C3">
        <w:rPr>
          <w:rFonts w:ascii="Times New Roman" w:eastAsia="Times New Roman" w:hAnsi="Times New Roman" w:cs="Times New Roman"/>
          <w:sz w:val="28"/>
          <w:szCs w:val="28"/>
          <w:lang w:eastAsia="ru-RU"/>
        </w:rPr>
        <w:instrText xml:space="preserve"> HYPERLINK "javascript:void(0);" \o "" </w:instrText>
      </w:r>
      <w:r w:rsidRPr="00CF06C3">
        <w:rPr>
          <w:rFonts w:ascii="Times New Roman" w:eastAsia="Times New Roman" w:hAnsi="Times New Roman" w:cs="Times New Roman"/>
          <w:sz w:val="28"/>
          <w:szCs w:val="28"/>
          <w:lang w:eastAsia="ru-RU"/>
        </w:rPr>
        <w:fldChar w:fldCharType="separate"/>
      </w:r>
      <w:r w:rsidRPr="00CF06C3">
        <w:rPr>
          <w:rFonts w:ascii="Times New Roman" w:eastAsia="Times New Roman" w:hAnsi="Times New Roman" w:cs="Times New Roman"/>
          <w:b/>
          <w:bCs/>
          <w:sz w:val="28"/>
          <w:szCs w:val="28"/>
          <w:u w:val="single"/>
          <w:lang w:eastAsia="ru-RU"/>
        </w:rPr>
        <w:t>[1]</w:t>
      </w:r>
      <w:r w:rsidRPr="00CF06C3">
        <w:rPr>
          <w:rFonts w:ascii="Times New Roman" w:eastAsia="Times New Roman" w:hAnsi="Times New Roman" w:cs="Times New Roman"/>
          <w:sz w:val="28"/>
          <w:szCs w:val="28"/>
          <w:lang w:eastAsia="ru-RU"/>
        </w:rPr>
        <w:fldChar w:fldCharType="end"/>
      </w:r>
      <w:bookmarkEnd w:id="9"/>
      <w:r w:rsidRPr="00CF06C3">
        <w:rPr>
          <w:rFonts w:ascii="Times New Roman" w:eastAsia="Times New Roman" w:hAnsi="Times New Roman" w:cs="Times New Roman"/>
          <w:sz w:val="28"/>
          <w:szCs w:val="28"/>
          <w:lang w:eastAsia="ru-RU"/>
        </w:rPr>
        <w:t>, когда ребенок впервые демонстрирует способность замещать одни предметы другими и использовать одни предметы в роли других (символическая функция). Дальнейшее развитие воображение получает в играх, где символические замены совершаются довольно часто и с помощью разнообразных средств и примеров.</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О развитости детского воображения в дошкольном возрасте судят не только по представлениям и ролям, которые дети берут на себя в играх, но и на основе анализа материальных продуктов их творчества, в частности поделок и рисунков.</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В первой половине дошкольного детства у ребенка преобладает репродуктивное воображение, механически воспроизводящее полученные впечатления в виде образов. Это могут быть впечатления, полученные ребенком в результате непосредственного восприятия действительности, прослушивания рассказов, сказок, просмотра видео- и кинофильмов. В данном типе воображения еще мало точного сходства с реальностью и нет инициативного, творческого отношения к образно воспроизводимому материалу. Сами образы-воображения такого типа восстанавливают действительность не на интеллектуальной, а в основном на эмоциональной основе. В образах обычно воспроизводится то, что оказало на ребенка эмоциональное впечатление, вызвало у него вполне определенные эмоциональные реакции, оказалось особенно интересным.</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Помимо своей познавательно-интеллектуальной функции воображение у детей выполняет еще одну, аффективно-защитную роль. Оно предохраняет растущую, легко ранимую и слабо защищенную душу ребенка от чрезмерно тяжелых переживаний и травм. Благодаря познавательной функции воображения, ребенок лучше узнает окружающий мир, легче и успешнее решает возникающие перед ним задачи. Эмоционально-защитная роль воображения состоит в том, что через воображаемую ситуацию может происходить разрядка возникающего напряжения и своеобразное, символическое разрешение конфликтов, которое трудно обеспечить при помощи реальных практических действий.</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У детей дошкольного возраста обе важные функции воображения развиваются параллельно, но несколько по-разному. Начальный этап в развитии воображения можно отнести к 2,5-3 годам. Именно в это время воображение как непосредственная и непроизвольная реакция на ситуацию начинает превращаться в произвольный, знаково-опосредствованный процесс и разделяется на познавательное и аффективное.</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Познавательное воображение формируется благодаря отделению образа от предмета и обозначению образа с помощью слова. Аффективное воображение складывается в результате образования и осознания ребенком своего «Я», психологического отделения себя от других людей и от совершаемых поступков.</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lastRenderedPageBreak/>
        <w:t>К 6 годам возрастает целенаправленность воображения ребёнка, устойчивость его замыслов. Это находит выражение в увеличении продолжительности игры на одну тему.</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Следует отметить, что в период своего зарождения воображение дошкольника практически неотделимо от игровых действий с материалом, определяется характером игрушек, атрибутов роли. А детей 6 -7 лет уже нет столь тесной зависимости от игрового материала, и воображение может находить опору в таких предметах, которые не похожи на замещаемые. Образам воображения в этом возрасте присуще яркость, наглядность, подвижность.</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Старший дошкольный возраст является сенситивным для формирования воображения. Именно в этом возрасте происходит активация воображения: сначала репродуктивного, воссоздающего (позволяющего представлять сказочные образы), а затем творческого (которое обеспечивает возможность создания нового образа).</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 </w:t>
      </w:r>
    </w:p>
    <w:p w:rsidR="00CF06C3" w:rsidRPr="00CF06C3" w:rsidRDefault="00CF06C3" w:rsidP="00CF06C3">
      <w:pPr>
        <w:shd w:val="clear" w:color="auto" w:fill="FFFFFF"/>
        <w:spacing w:after="0" w:line="240" w:lineRule="auto"/>
        <w:ind w:firstLine="709"/>
        <w:jc w:val="both"/>
        <w:outlineLvl w:val="1"/>
        <w:rPr>
          <w:rFonts w:ascii="Times New Roman" w:eastAsia="Times New Roman" w:hAnsi="Times New Roman" w:cs="Times New Roman"/>
          <w:sz w:val="28"/>
          <w:szCs w:val="28"/>
          <w:lang w:eastAsia="ru-RU"/>
        </w:rPr>
      </w:pPr>
      <w:bookmarkStart w:id="10" w:name="TOC-5.-"/>
      <w:bookmarkStart w:id="11" w:name="_Toc384670631"/>
      <w:bookmarkEnd w:id="10"/>
      <w:r w:rsidRPr="00CF06C3">
        <w:rPr>
          <w:rFonts w:ascii="Times New Roman" w:eastAsia="Times New Roman" w:hAnsi="Times New Roman" w:cs="Times New Roman"/>
          <w:b/>
          <w:bCs/>
          <w:sz w:val="28"/>
          <w:szCs w:val="28"/>
          <w:u w:val="single"/>
          <w:lang w:eastAsia="ru-RU"/>
        </w:rPr>
        <w:t>5. Формы проявления воображения дошкольника</w:t>
      </w:r>
      <w:bookmarkEnd w:id="11"/>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Начинаясь и формируясь в игре, воображение переходит и в другие виды деятельности дошкольника. Наиболее ярко оно проявляется в </w:t>
      </w:r>
      <w:r w:rsidRPr="00CF06C3">
        <w:rPr>
          <w:rFonts w:ascii="Times New Roman" w:eastAsia="Times New Roman" w:hAnsi="Times New Roman" w:cs="Times New Roman"/>
          <w:b/>
          <w:bCs/>
          <w:sz w:val="28"/>
          <w:szCs w:val="28"/>
          <w:lang w:eastAsia="ru-RU"/>
        </w:rPr>
        <w:t>рисовании и сочинении сказок и стишков</w:t>
      </w:r>
      <w:r w:rsidRPr="00CF06C3">
        <w:rPr>
          <w:rFonts w:ascii="Times New Roman" w:eastAsia="Times New Roman" w:hAnsi="Times New Roman" w:cs="Times New Roman"/>
          <w:sz w:val="28"/>
          <w:szCs w:val="28"/>
          <w:lang w:eastAsia="ru-RU"/>
        </w:rPr>
        <w:t>. Здесь, так же как в игре, дети сначала опираются на непосредственно воспринимаемые предметы или возникающие под их рукой штрихи на бумаге, а потом уже сами планируют свое произведение. Дети по ходу рисунка могут несколько раз менять свой замысел. Горб задуманного верблюда может превратиться в крыло бабочки, которая потом становится птицей, луна становится солнцем, а солнце превращается в звезду или цветок. Все эти превращения активно комментируются в речи детей и становятся ясны только из этих комментариев, поскольку сами изображения отдаленно напоминают что-то определенное. Но дети не слишком взыскательны к качеству рисунка, их фантазии гораздо богаче. Чем изображения. Точки и черточки на бумаге изображают леса, ягоды, волков и зайцев и пр.</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Словесное творчество открывает более богатые возможности, не ограниченные какими-либо техническими приемами. Мы уже отмечали, что дети искренне включаются в литературные произведения и живут в этом воображаемом мире. Многие дети сами сочиняют различные истории, в которых фантазия перемежается с реальностью.</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С возрастом в игровых сюжетах все большее место отводится речи, и все меньшее время занимает действие. Воображение все больше отделяется от действия и переносится в речевой план. А поскольку внутренняя речь еще не сложилась, ребенку необходим партнер, который в основном выступает в роли слушателя. Этот партнер может не вмешиваться в игру, но он все-таки нужен как опора образа. Ребенок сам рассказывает содержание игры и произносит реплики, как своего, так и чужого персонажа.</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 xml:space="preserve">Ребенок представляет устройство или действие предмета через свое собственное действие, принимая на себя роль как образ в действии. Очень ярко </w:t>
      </w:r>
      <w:r w:rsidRPr="00CF06C3">
        <w:rPr>
          <w:rFonts w:ascii="Times New Roman" w:eastAsia="Times New Roman" w:hAnsi="Times New Roman" w:cs="Times New Roman"/>
          <w:sz w:val="28"/>
          <w:szCs w:val="28"/>
          <w:lang w:eastAsia="ru-RU"/>
        </w:rPr>
        <w:lastRenderedPageBreak/>
        <w:t>воображение дошкольников в режиссерской игре. Дети с удовольствием наделяют игрушки ролями и проигрывают с ними различные сюжеты. Можно назвать эту форму воображения субъективной.</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 xml:space="preserve">Соответственно, существует и форма, которую можно назвать объективной. Самым наглядным образом она проявляется в конструировании, когда от ребенка, например, требуется построить дом для куклы. Размеры дома, комната, вход должны соответствовать росту куклы. Если ребенок занят решением игровой задачи, дом может быть и меньше куклы. Он просто вообразит, что кукла там живет и живет комфортно. А при решении конструкторской задачи это невозможно. Внутренняя позиция ребенка должна быть соотнесена с реальной предметной средой. «Развитие ребенка -- в том числе и перспектива его обучения в будущем -- во многом определяется умением играть.» </w:t>
      </w:r>
      <w:proofErr w:type="spellStart"/>
      <w:r w:rsidRPr="00CF06C3">
        <w:rPr>
          <w:rFonts w:ascii="Times New Roman" w:eastAsia="Times New Roman" w:hAnsi="Times New Roman" w:cs="Times New Roman"/>
          <w:sz w:val="28"/>
          <w:szCs w:val="28"/>
          <w:lang w:eastAsia="ru-RU"/>
        </w:rPr>
        <w:t>Е.Кравцова</w:t>
      </w:r>
      <w:proofErr w:type="spellEnd"/>
      <w:r w:rsidRPr="00CF06C3">
        <w:rPr>
          <w:rFonts w:ascii="Times New Roman" w:eastAsia="Times New Roman" w:hAnsi="Times New Roman" w:cs="Times New Roman"/>
          <w:sz w:val="28"/>
          <w:szCs w:val="28"/>
          <w:lang w:eastAsia="ru-RU"/>
        </w:rPr>
        <w:t>. «Дошкольное образование» №23/2008</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Вот почему игра, развивающая воображение, так важна для ребенка.</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Влияние игры на развитие личности ребенка заключается в том, чтобы через нее он знакомился с поведением и взаимоотношениями взрослых людей, которые становятся образом для его собственного поведения, и в ней приобретает основные навыки общения, качества, необходимые для установления контакта со сверстниками. Захватывая ребенка и заставляя его подчиняться правилам, соответствующим взятой на себя роли, игра способствует развитию чувств и волевой регуляции поведения.</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Овладевая действиями игры, ребенок одновременно осваивает произвольные стороны психических процессов, а также действия замещения. Также постепенно ребенок осваивает собственно человеческий знаково-символический мир - прежде всего вербально очерченное пространство, которое стандартизирует, социализирует его, а также особое знаково-символическое пространство, где доминируют образы воображения.</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Формируясь в игре, воображение переходит и в другие виды деятельности дошкольника. Наиболее ярко оно проявляется в рисовании и в сочинении ребенком сказок, стихов. Здесь так же, как в игре, дети вначале опираются на непосредственно воспринимаемые предметы или возникающие под их рукой штрихи на бумаге.</w:t>
      </w:r>
    </w:p>
    <w:p w:rsidR="00CF06C3" w:rsidRPr="00CF06C3" w:rsidRDefault="00CF06C3" w:rsidP="00CF06C3">
      <w:pPr>
        <w:shd w:val="clear" w:color="auto" w:fill="FFFFFF"/>
        <w:spacing w:after="0" w:line="240" w:lineRule="auto"/>
        <w:ind w:firstLine="709"/>
        <w:jc w:val="both"/>
        <w:outlineLvl w:val="1"/>
        <w:rPr>
          <w:rFonts w:ascii="Times New Roman" w:eastAsia="Times New Roman" w:hAnsi="Times New Roman" w:cs="Times New Roman"/>
          <w:b/>
          <w:bCs/>
          <w:sz w:val="28"/>
          <w:szCs w:val="28"/>
          <w:u w:val="single"/>
          <w:lang w:eastAsia="ru-RU"/>
        </w:rPr>
      </w:pPr>
      <w:bookmarkStart w:id="12" w:name="TOC--2"/>
      <w:bookmarkStart w:id="13" w:name="TOC-6.-"/>
      <w:bookmarkStart w:id="14" w:name="_Toc384670633"/>
      <w:bookmarkEnd w:id="12"/>
      <w:bookmarkEnd w:id="13"/>
    </w:p>
    <w:p w:rsidR="00CF06C3" w:rsidRPr="00CF06C3" w:rsidRDefault="00CF06C3" w:rsidP="00CF06C3">
      <w:pPr>
        <w:shd w:val="clear" w:color="auto" w:fill="FFFFFF"/>
        <w:spacing w:after="0" w:line="240" w:lineRule="auto"/>
        <w:ind w:firstLine="709"/>
        <w:jc w:val="both"/>
        <w:outlineLvl w:val="1"/>
        <w:rPr>
          <w:rFonts w:ascii="Times New Roman" w:eastAsia="Times New Roman" w:hAnsi="Times New Roman" w:cs="Times New Roman"/>
          <w:sz w:val="28"/>
          <w:szCs w:val="28"/>
          <w:lang w:eastAsia="ru-RU"/>
        </w:rPr>
      </w:pPr>
      <w:r w:rsidRPr="00CF06C3">
        <w:rPr>
          <w:rFonts w:ascii="Times New Roman" w:eastAsia="Times New Roman" w:hAnsi="Times New Roman" w:cs="Times New Roman"/>
          <w:b/>
          <w:bCs/>
          <w:sz w:val="28"/>
          <w:szCs w:val="28"/>
          <w:u w:val="single"/>
          <w:lang w:eastAsia="ru-RU"/>
        </w:rPr>
        <w:t>6.</w:t>
      </w:r>
      <w:bookmarkEnd w:id="14"/>
      <w:r w:rsidRPr="00CF06C3">
        <w:rPr>
          <w:rFonts w:ascii="Times New Roman" w:eastAsia="Times New Roman" w:hAnsi="Times New Roman" w:cs="Times New Roman"/>
          <w:sz w:val="28"/>
          <w:szCs w:val="28"/>
          <w:lang w:eastAsia="ru-RU"/>
        </w:rPr>
        <w:t> Развитие воображения у дошкольников</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У новорождённого ребёнка воображения ещё нет. Воображение складывается в процессе жизни ребёнка, в его деятельности, под определяющим влиянием условий жизни, обучения и воспитания. Для развития воображения необходимо накопление соответствующего опыта, расширение круга представлений об окружающей действительности. Этот опыт приобретается как путём личных наблюдений ребёнка, так и через взрослых, передающих ему свои знания об окружающих предметах и явлениях, свой творческий опыт.</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 xml:space="preserve">Уже в 30-е годы Л. С. Выготский доказал, что воображение ребенка развивается постепенно, по мере приобретения им определенного опыта. Выготский утверждал, что все образы воображения, как бы причудливы они </w:t>
      </w:r>
      <w:r w:rsidRPr="00CF06C3">
        <w:rPr>
          <w:rFonts w:ascii="Times New Roman" w:eastAsia="Times New Roman" w:hAnsi="Times New Roman" w:cs="Times New Roman"/>
          <w:sz w:val="28"/>
          <w:szCs w:val="28"/>
          <w:lang w:eastAsia="ru-RU"/>
        </w:rPr>
        <w:lastRenderedPageBreak/>
        <w:t xml:space="preserve">ни были, основываются на тех представлениях и впечатлениях, которые мы получаем в реальной жизни. Он писал: "Первая форма связи воображения с действительностью заключается в том, что всякое создание воображения всегда строится из элементов, взятых из деятельности и содержащихся в прежнем опыте человека" Выготский Л.Н. Воображение и творчество в дошкольном возрасте. - </w:t>
      </w:r>
      <w:proofErr w:type="spellStart"/>
      <w:r w:rsidRPr="00CF06C3">
        <w:rPr>
          <w:rFonts w:ascii="Times New Roman" w:eastAsia="Times New Roman" w:hAnsi="Times New Roman" w:cs="Times New Roman"/>
          <w:sz w:val="28"/>
          <w:szCs w:val="28"/>
          <w:lang w:eastAsia="ru-RU"/>
        </w:rPr>
        <w:t>СПб.:Союз</w:t>
      </w:r>
      <w:proofErr w:type="spellEnd"/>
      <w:r w:rsidRPr="00CF06C3">
        <w:rPr>
          <w:rFonts w:ascii="Times New Roman" w:eastAsia="Times New Roman" w:hAnsi="Times New Roman" w:cs="Times New Roman"/>
          <w:sz w:val="28"/>
          <w:szCs w:val="28"/>
          <w:lang w:eastAsia="ru-RU"/>
        </w:rPr>
        <w:t>, 1997.</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В дошкольном возрасте развитие познавательных интересов ребенка должно идти по двум основным направлениям:</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1. Постепенно обогащение опыта ребенка, насыщение этого опыта новыми знаниями о различных областях действительности. Это вызывает познавательную активность дошкольника. Чем больше перед детьми открывается сторон окружающей действительности, тем шире возможности для возникновения и закрепления у них устойчивых познавательных интересов.</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 xml:space="preserve">2. Постепенное расширение и углубление </w:t>
      </w:r>
      <w:proofErr w:type="spellStart"/>
      <w:r w:rsidRPr="00CF06C3">
        <w:rPr>
          <w:rFonts w:ascii="Times New Roman" w:eastAsia="Times New Roman" w:hAnsi="Times New Roman" w:cs="Times New Roman"/>
          <w:sz w:val="28"/>
          <w:szCs w:val="28"/>
          <w:lang w:eastAsia="ru-RU"/>
        </w:rPr>
        <w:t>познавательныхинтересов</w:t>
      </w:r>
      <w:proofErr w:type="spellEnd"/>
      <w:r w:rsidRPr="00CF06C3">
        <w:rPr>
          <w:rFonts w:ascii="Times New Roman" w:eastAsia="Times New Roman" w:hAnsi="Times New Roman" w:cs="Times New Roman"/>
          <w:sz w:val="28"/>
          <w:szCs w:val="28"/>
          <w:lang w:eastAsia="ru-RU"/>
        </w:rPr>
        <w:t xml:space="preserve"> внутри одной и той же сферы действительности.</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Для того чтобы успешно развивать познавательные интересы ребенка, родители должны знать, чем интересуется их малыш, а уже затем оказывать влияние на формирование его интересов. Следует отметить, что для возникновения устойчивых интересов недостаточно просто познакомить ребенка с новой сферой действительности. У него должно возникнуть положительное эмоциональное отношение к новому. Этому способствует включение дошкольника в совместную с взрослыми деятельность. Взрослый может попросить ребёнка помочь ему что-нибудь сделать или, скажем, прослушать вместе с ним любимую пластинку.</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Возникающее у малыша в таких ситуациях чувство причастности к миру взрослых создаёт положительную окраску его деятельности и способствует возникновению у него интереса к этой деятельности. Но в этих ситуациях следует будить и собственную творческую активность ребенка, только тогда можно добиться желаемого результата в развитии его познавательных интересов и в усвоении новых знаний. Нужно задавать ребенку вопросы, побуждающие к активному размышлению.</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Накопление знаний, опыта - это только предпосылка для развития творческого воображения. Любые знания могут быть бесполезными грузом, если человек не умеет обращаться с ними, отбирать то нужное, что ведет к творческому решению задачи. А для этого нужна практика таких решений, умение использовать накопленную информацию в своей деятельности.</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Продуктивное творческое воображение характеризуется не только такими особенностями как оригинальность и богатство продуцируемых образов. Одним из важнейших свойств такого воображения является умение направлять представления в нужную сторону, подчинять их определённым целям. Неумение управлять идеями, подчинять их своей цели, приводит к тому, что самые лучшие замыслы и намерения гибнут, не находя воплощения. Поэтому важнейшая линия в развитии воображения дошкольника - это развитие направленности воображения.</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lastRenderedPageBreak/>
        <w:t>У младшего дошкольника воображение идет за предметом и все, что он создаёт, носит отрывочный, неоконченный характер. Взрослые должны помочь ребенку научиться не просто отрывочно фантазировать, а реализовывать свои замыслы, создавать пусть небольшие, но законченные произведения. С этой целью родители могут организовать ролевую игру и в ходе этой игры влиять на выполнение ребенком всей цепочки игровых действий. Можно также устроить коллективное сочинение сказки: каждый из играющих говорит по несколько предложений, а участвующий в игре взрослый может направить развитие сюжета, помочь детям завершить задуманное. Хорошо завести специальную папку или альбом, куда помещались бы наиболее удачные рисунки, сказки, сочиненные ребенком. Такая форма фиксации продуктов творчества поможет ребенку направлять своё воображение на создание законченных и оригинальных произведений.</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Воспитателю в старших группах детского сада, возможно, использовать элементы ТРИЗ для развития творческого потенциала детей. Также на специальных занятиях по музыке, рисованию, конструированию, развитию речи нужно давать детям задания творческого характера.</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развивать с детства, и самый восприимчивый для этого период - дошкольный возраст.</w:t>
      </w:r>
    </w:p>
    <w:p w:rsidR="00CF06C3" w:rsidRPr="00CF06C3" w:rsidRDefault="00CF06C3" w:rsidP="00CF06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F06C3">
        <w:rPr>
          <w:rFonts w:ascii="Times New Roman" w:eastAsia="Times New Roman" w:hAnsi="Times New Roman" w:cs="Times New Roman"/>
          <w:sz w:val="28"/>
          <w:szCs w:val="28"/>
          <w:lang w:eastAsia="ru-RU"/>
        </w:rPr>
        <w:t> </w:t>
      </w:r>
    </w:p>
    <w:bookmarkEnd w:id="0"/>
    <w:p w:rsidR="00623F90" w:rsidRPr="00CF06C3" w:rsidRDefault="00623F90" w:rsidP="00CF06C3">
      <w:pPr>
        <w:spacing w:after="0" w:line="240" w:lineRule="auto"/>
        <w:jc w:val="both"/>
        <w:rPr>
          <w:rFonts w:ascii="Times New Roman" w:hAnsi="Times New Roman" w:cs="Times New Roman"/>
          <w:sz w:val="28"/>
          <w:szCs w:val="28"/>
        </w:rPr>
      </w:pPr>
    </w:p>
    <w:sectPr w:rsidR="00623F90" w:rsidRPr="00CF06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037A91"/>
    <w:rsid w:val="000B2B2D"/>
    <w:rsid w:val="00327EEC"/>
    <w:rsid w:val="00444035"/>
    <w:rsid w:val="00623F90"/>
    <w:rsid w:val="006F1B8B"/>
    <w:rsid w:val="00767A1C"/>
    <w:rsid w:val="00C67812"/>
    <w:rsid w:val="00CF06C3"/>
    <w:rsid w:val="00F0195C"/>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8C1AD"/>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CF06C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F06C3"/>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CF06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F06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691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webSettings" Target="webSettings.xml"/><Relationship Id="rId7" Type="http://schemas.openxmlformats.org/officeDocument/2006/relationships/hyperlink" Target="javascript:void(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void(0);" TargetMode="External"/><Relationship Id="rId11" Type="http://schemas.openxmlformats.org/officeDocument/2006/relationships/theme" Target="theme/theme1.xml"/><Relationship Id="rId5" Type="http://schemas.openxmlformats.org/officeDocument/2006/relationships/hyperlink" Target="javascript:void(0);" TargetMode="External"/><Relationship Id="rId10" Type="http://schemas.openxmlformats.org/officeDocument/2006/relationships/fontTable" Target="fontTable.xml"/><Relationship Id="rId4" Type="http://schemas.openxmlformats.org/officeDocument/2006/relationships/hyperlink" Target="javascript:void(0);" TargetMode="External"/><Relationship Id="rId9" Type="http://schemas.openxmlformats.org/officeDocument/2006/relationships/hyperlink" Target="javascript:voi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3136</Words>
  <Characters>17880</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User</cp:lastModifiedBy>
  <cp:revision>5</cp:revision>
  <dcterms:created xsi:type="dcterms:W3CDTF">2022-04-11T10:44:00Z</dcterms:created>
  <dcterms:modified xsi:type="dcterms:W3CDTF">2022-04-11T19:37:00Z</dcterms:modified>
</cp:coreProperties>
</file>